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-272410</wp:posOffset>
            </wp:positionV>
            <wp:extent cx="771525" cy="819150"/>
            <wp:effectExtent b="0" l="0" r="0" t="0"/>
            <wp:wrapNone/>
            <wp:docPr descr="images" id="1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SRP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90001/2024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23074.088755/2023-61</w:t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ANEXO </w:t>
      </w:r>
      <w:r w:rsidDel="00000000" w:rsidR="00000000" w:rsidRPr="00000000">
        <w:rPr>
          <w:b w:val="1"/>
          <w:smallCaps w:val="1"/>
          <w:u w:val="single"/>
          <w:rtl w:val="0"/>
        </w:rPr>
        <w:t xml:space="preserve">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u w:val="single"/>
          <w:rtl w:val="0"/>
        </w:rPr>
        <w:t xml:space="preserve">DECLARAÇÃO DE VEDAÇÃO AO NEPOTISMO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com sede à (endereço completo), através de seu representante legal o(a) Sr.(a) ................................................, representante legal nos termos dos atos constitutivos, </w:t>
      </w:r>
      <w:r w:rsidDel="00000000" w:rsidR="00000000" w:rsidRPr="00000000">
        <w:rPr>
          <w:b w:val="1"/>
          <w:rtl w:val="0"/>
        </w:rPr>
        <w:t xml:space="preserve">DECLARA</w:t>
      </w:r>
      <w:r w:rsidDel="00000000" w:rsidR="00000000" w:rsidRPr="00000000">
        <w:rPr>
          <w:rtl w:val="0"/>
        </w:rPr>
        <w:t xml:space="preserve">, em observância ao art. 7º do Decreto nº 7.203/2010, que seus sócios, dirigentes, administradores, bem como as demais pessoas que compõem seu quadro técnico ou societário não são servidores da Universidade Federal da Paraíba (UFPB) e não possuem vínculo familiar (cônjuge, companheiro ou parente em linha reta ou colateral, por consanguinidade ou afinidade, até o terceiro grau) com: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spacing w:before="32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com a gestão e/ou fiscalização de contratos;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na área demandante ou de planejamento do objeto da contratação;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 detentores de cargos comissionados ou de comissão que tenham alçada decisória relacionada a processos de contratações; 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hd w:fill="ffffff" w:val="clear"/>
        <w:spacing w:after="32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Autoridade máxima da UFPB e seu(s) substituto(s).</w:t>
      </w:r>
    </w:p>
    <w:p w:rsidR="00000000" w:rsidDel="00000000" w:rsidP="00000000" w:rsidRDefault="00000000" w:rsidRPr="00000000" w14:paraId="00000018">
      <w:pPr>
        <w:shd w:fill="ffffff" w:val="clear"/>
        <w:spacing w:after="32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Declara ainda que está ciente de que a falsidade de seu conteúdo pode implicar na imputação de sanções civis, administrativas, bem como na sanção penal prevista no art. 299 do Decreto-Lei nº 2.848/1940 (Código Penal).</w:t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E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H7Y7HNV4nMsEXWYO02V5GemMPQ==">CgMxLjAyDWguaTB0aHJqMndjd3YyCWguMzBqMHpsbDgAciExS2VJLUItblRxbjc2WHJmSjRLS1pPenNOcXV6YWgzbWE=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